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08E" w:rsidRPr="00AD2DA3" w:rsidRDefault="00BD46F8" w:rsidP="0051008E">
      <w:pPr>
        <w:jc w:val="center"/>
        <w:rPr>
          <w:rFonts w:asciiTheme="minorHAnsi" w:hAnsiTheme="minorHAnsi"/>
          <w:b/>
          <w:szCs w:val="22"/>
          <w:lang w:val="de-DE"/>
        </w:rPr>
      </w:pPr>
      <w:r w:rsidRPr="00BD46F8">
        <w:rPr>
          <w:rFonts w:asciiTheme="minorHAnsi" w:hAnsiTheme="minorHAnsi"/>
          <w:b/>
          <w:szCs w:val="22"/>
          <w:lang w:val="de-DE"/>
        </w:rPr>
        <w:t>TEIL 2</w:t>
      </w:r>
    </w:p>
    <w:p w:rsidR="0051008E" w:rsidRDefault="0051008E" w:rsidP="0051008E">
      <w:pPr>
        <w:rPr>
          <w:rFonts w:asciiTheme="minorHAnsi" w:hAnsiTheme="minorHAnsi"/>
          <w:szCs w:val="22"/>
          <w:lang w:val="de-DE"/>
        </w:rPr>
      </w:pPr>
      <w:r w:rsidRPr="0051008E">
        <w:rPr>
          <w:rFonts w:asciiTheme="minorHAnsi" w:hAnsiTheme="minorHAnsi"/>
          <w:szCs w:val="22"/>
          <w:lang w:val="de-DE"/>
        </w:rPr>
        <w:t xml:space="preserve">Auf Ihrem Computerbildschirm </w:t>
      </w:r>
      <w:r>
        <w:rPr>
          <w:rFonts w:asciiTheme="minorHAnsi" w:hAnsiTheme="minorHAnsi"/>
          <w:szCs w:val="22"/>
          <w:lang w:val="de-DE"/>
        </w:rPr>
        <w:t>werden</w:t>
      </w:r>
      <w:r w:rsidRPr="0051008E">
        <w:rPr>
          <w:rFonts w:asciiTheme="minorHAnsi" w:hAnsiTheme="minorHAnsi"/>
          <w:szCs w:val="22"/>
          <w:lang w:val="de-DE"/>
        </w:rPr>
        <w:t xml:space="preserve"> Sie ein Viereck</w:t>
      </w:r>
      <w:r>
        <w:rPr>
          <w:rFonts w:asciiTheme="minorHAnsi" w:hAnsiTheme="minorHAnsi"/>
          <w:szCs w:val="22"/>
          <w:lang w:val="de-DE"/>
        </w:rPr>
        <w:t xml:space="preserve"> sehen</w:t>
      </w:r>
      <w:r w:rsidRPr="0051008E">
        <w:rPr>
          <w:rFonts w:asciiTheme="minorHAnsi" w:hAnsiTheme="minorHAnsi"/>
          <w:szCs w:val="22"/>
          <w:lang w:val="de-DE"/>
        </w:rPr>
        <w:t>, welches sich aus 100 nummerierten Päckchen zusammensetzt</w:t>
      </w:r>
      <w:r>
        <w:rPr>
          <w:rFonts w:asciiTheme="minorHAnsi" w:hAnsiTheme="minorHAnsi"/>
          <w:szCs w:val="22"/>
          <w:lang w:val="de-DE"/>
        </w:rPr>
        <w:t xml:space="preserve">, wie </w:t>
      </w:r>
      <w:r w:rsidR="00534154">
        <w:rPr>
          <w:rFonts w:asciiTheme="minorHAnsi" w:hAnsiTheme="minorHAnsi"/>
          <w:szCs w:val="22"/>
          <w:lang w:val="de-DE"/>
        </w:rPr>
        <w:t>hier</w:t>
      </w:r>
      <w:r>
        <w:rPr>
          <w:rFonts w:asciiTheme="minorHAnsi" w:hAnsiTheme="minorHAnsi"/>
          <w:szCs w:val="22"/>
          <w:lang w:val="de-DE"/>
        </w:rPr>
        <w:t xml:space="preserve"> zu sehen ist</w:t>
      </w:r>
      <w:r w:rsidRPr="0051008E">
        <w:rPr>
          <w:rFonts w:asciiTheme="minorHAnsi" w:hAnsiTheme="minorHAnsi"/>
          <w:szCs w:val="22"/>
          <w:lang w:val="de-DE"/>
        </w:rPr>
        <w:t>.</w:t>
      </w:r>
    </w:p>
    <w:p w:rsidR="0051008E" w:rsidRPr="0051008E" w:rsidRDefault="00630C0C" w:rsidP="0051008E">
      <w:pPr>
        <w:rPr>
          <w:rFonts w:asciiTheme="minorHAnsi" w:hAnsiTheme="minorHAnsi"/>
          <w:szCs w:val="22"/>
          <w:lang w:val="de-DE"/>
        </w:rPr>
      </w:pPr>
      <w:r>
        <w:rPr>
          <w:rFonts w:asciiTheme="minorHAnsi" w:hAnsiTheme="minorHAnsi"/>
          <w:noProof/>
          <w:szCs w:val="22"/>
          <w:lang w:eastAsia="de-AT"/>
        </w:rPr>
        <w:drawing>
          <wp:anchor distT="0" distB="0" distL="114300" distR="114300" simplePos="0" relativeHeight="251658240" behindDoc="0" locked="0" layoutInCell="1" allowOverlap="1">
            <wp:simplePos x="0" y="0"/>
            <wp:positionH relativeFrom="margin">
              <wp:align>center</wp:align>
            </wp:positionH>
            <wp:positionV relativeFrom="paragraph">
              <wp:posOffset>75489</wp:posOffset>
            </wp:positionV>
            <wp:extent cx="4046626" cy="2618841"/>
            <wp:effectExtent l="19050" t="0" r="0" b="0"/>
            <wp:wrapTopAndBottom/>
            <wp:docPr id="2" name="Grafik 1" descr="Box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xes.png"/>
                    <pic:cNvPicPr/>
                  </pic:nvPicPr>
                  <pic:blipFill>
                    <a:blip r:embed="rId7" cstate="print"/>
                    <a:stretch>
                      <a:fillRect/>
                    </a:stretch>
                  </pic:blipFill>
                  <pic:spPr>
                    <a:xfrm>
                      <a:off x="0" y="0"/>
                      <a:ext cx="4046626" cy="2618841"/>
                    </a:xfrm>
                    <a:prstGeom prst="rect">
                      <a:avLst/>
                    </a:prstGeom>
                  </pic:spPr>
                </pic:pic>
              </a:graphicData>
            </a:graphic>
          </wp:anchor>
        </w:drawing>
      </w:r>
      <w:r w:rsidR="00AD2DA3">
        <w:rPr>
          <w:rFonts w:asciiTheme="minorHAnsi" w:hAnsiTheme="minorHAnsi"/>
          <w:szCs w:val="22"/>
          <w:lang w:val="de-DE"/>
        </w:rPr>
        <w:t>In einem</w:t>
      </w:r>
      <w:r w:rsidR="0051008E" w:rsidRPr="0051008E">
        <w:rPr>
          <w:rFonts w:asciiTheme="minorHAnsi" w:hAnsiTheme="minorHAnsi"/>
          <w:szCs w:val="22"/>
          <w:lang w:val="de-DE"/>
        </w:rPr>
        <w:t xml:space="preserve"> dieser Päckchen versteckt sich eine Mine; </w:t>
      </w:r>
      <w:r w:rsidR="00AD2DA3">
        <w:rPr>
          <w:rFonts w:asciiTheme="minorHAnsi" w:hAnsiTheme="minorHAnsi"/>
          <w:szCs w:val="22"/>
          <w:lang w:val="de-DE"/>
        </w:rPr>
        <w:t>die</w:t>
      </w:r>
      <w:r w:rsidR="00AD2DA3" w:rsidRPr="0051008E">
        <w:rPr>
          <w:rFonts w:asciiTheme="minorHAnsi" w:hAnsiTheme="minorHAnsi"/>
          <w:szCs w:val="22"/>
          <w:lang w:val="de-DE"/>
        </w:rPr>
        <w:t xml:space="preserve"> </w:t>
      </w:r>
      <w:r w:rsidR="0051008E" w:rsidRPr="0051008E">
        <w:rPr>
          <w:rFonts w:asciiTheme="minorHAnsi" w:hAnsiTheme="minorHAnsi"/>
          <w:szCs w:val="22"/>
          <w:lang w:val="de-DE"/>
        </w:rPr>
        <w:t xml:space="preserve">anderen 99 Päckchen sind nicht vermint.  Sie wissen nicht, </w:t>
      </w:r>
      <w:r w:rsidR="00AD2DA3">
        <w:rPr>
          <w:rFonts w:asciiTheme="minorHAnsi" w:hAnsiTheme="minorHAnsi"/>
          <w:szCs w:val="22"/>
          <w:lang w:val="de-DE"/>
        </w:rPr>
        <w:t>in</w:t>
      </w:r>
      <w:r w:rsidR="0051008E" w:rsidRPr="0051008E">
        <w:rPr>
          <w:rFonts w:asciiTheme="minorHAnsi" w:hAnsiTheme="minorHAnsi"/>
          <w:szCs w:val="22"/>
          <w:lang w:val="de-DE"/>
        </w:rPr>
        <w:t xml:space="preserve"> welchem der Päckchen sich die Mine befindet. Sie wissen nur, dass sich die Mine mit gleicher Wahrscheinlichkeit überall in dem Viereck verstecken kann. </w:t>
      </w:r>
    </w:p>
    <w:p w:rsidR="0051008E" w:rsidRPr="0051008E" w:rsidRDefault="0051008E" w:rsidP="0051008E">
      <w:pPr>
        <w:rPr>
          <w:rFonts w:asciiTheme="minorHAnsi" w:hAnsiTheme="minorHAnsi"/>
          <w:szCs w:val="22"/>
          <w:lang w:val="de-DE"/>
        </w:rPr>
      </w:pPr>
      <w:r w:rsidRPr="0051008E">
        <w:rPr>
          <w:rFonts w:asciiTheme="minorHAnsi" w:hAnsiTheme="minorHAnsi"/>
          <w:szCs w:val="22"/>
          <w:lang w:val="de-DE"/>
        </w:rPr>
        <w:t xml:space="preserve">Ihre Aufgabe ist es nun, zu entscheiden, wie viele der Päckchen Sie einsammeln möchten. Die Päckchen werden in aufsteigender Reihenfolge eingesammelt, beginnend bei Nummer 1. Sie werden also gebeten, sich für eine Zahl zwischen 1 und 100 zu entscheiden. </w:t>
      </w:r>
    </w:p>
    <w:p w:rsidR="00B30096" w:rsidRPr="00043355" w:rsidRDefault="0051008E" w:rsidP="007258D0">
      <w:pPr>
        <w:rPr>
          <w:rFonts w:asciiTheme="minorHAnsi" w:hAnsiTheme="minorHAnsi"/>
        </w:rPr>
      </w:pPr>
      <w:r w:rsidRPr="0051008E">
        <w:rPr>
          <w:rFonts w:asciiTheme="minorHAnsi" w:hAnsiTheme="minorHAnsi"/>
          <w:szCs w:val="22"/>
          <w:lang w:val="de-DE"/>
        </w:rPr>
        <w:t xml:space="preserve">Am Ende des Experiments werden wir zufällig das nummerierte Päckchen bestimmen, welches die Mine enthält. Sollten Sie das Päckchen eingesammelt haben, welches die Mine enthält – d.h. wenn Ihre gewählte Zahl größer oder gleich der gezogenen Nummer ist – dann werden Sie 0 </w:t>
      </w:r>
      <w:r w:rsidR="000B0A43">
        <w:rPr>
          <w:rFonts w:asciiTheme="minorHAnsi" w:hAnsiTheme="minorHAnsi"/>
          <w:szCs w:val="22"/>
          <w:lang w:val="de-DE"/>
        </w:rPr>
        <w:t>Token</w:t>
      </w:r>
      <w:r w:rsidR="000B0A43" w:rsidRPr="0051008E">
        <w:rPr>
          <w:rFonts w:asciiTheme="minorHAnsi" w:hAnsiTheme="minorHAnsi"/>
          <w:szCs w:val="22"/>
          <w:lang w:val="de-DE"/>
        </w:rPr>
        <w:t xml:space="preserve"> </w:t>
      </w:r>
      <w:r w:rsidRPr="0051008E">
        <w:rPr>
          <w:rFonts w:asciiTheme="minorHAnsi" w:hAnsiTheme="minorHAnsi"/>
          <w:szCs w:val="22"/>
          <w:lang w:val="de-DE"/>
        </w:rPr>
        <w:t xml:space="preserve">verdienen. Sollte sich die Mine jedoch in einem Päckchen befinden, </w:t>
      </w:r>
      <w:r w:rsidR="00AD2DA3">
        <w:rPr>
          <w:rFonts w:asciiTheme="minorHAnsi" w:hAnsiTheme="minorHAnsi"/>
          <w:szCs w:val="22"/>
          <w:lang w:val="de-DE"/>
        </w:rPr>
        <w:t>d</w:t>
      </w:r>
      <w:r w:rsidRPr="0051008E">
        <w:rPr>
          <w:rFonts w:asciiTheme="minorHAnsi" w:hAnsiTheme="minorHAnsi"/>
          <w:szCs w:val="22"/>
          <w:lang w:val="de-DE"/>
        </w:rPr>
        <w:t xml:space="preserve">as nicht von Ihnen eingesammelt wurde – d.h. wenn Ihre gewählte Zahl kleiner als die gezogene Nummer ist – dann verdienen Sie den Betrag, der der gewählten Nummer entspricht. </w:t>
      </w:r>
      <w:bookmarkStart w:id="0" w:name="_GoBack"/>
      <w:bookmarkEnd w:id="0"/>
    </w:p>
    <w:sectPr w:rsidR="00B30096" w:rsidRPr="00043355" w:rsidSect="007258D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387" w:rsidRDefault="00B73387" w:rsidP="00B73387">
      <w:pPr>
        <w:spacing w:before="0" w:line="240" w:lineRule="auto"/>
      </w:pPr>
      <w:r>
        <w:separator/>
      </w:r>
    </w:p>
  </w:endnote>
  <w:endnote w:type="continuationSeparator" w:id="0">
    <w:p w:rsidR="00B73387" w:rsidRDefault="00B73387" w:rsidP="00B7338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387" w:rsidRDefault="00B73387" w:rsidP="00B73387">
      <w:pPr>
        <w:spacing w:before="0" w:line="240" w:lineRule="auto"/>
      </w:pPr>
      <w:r>
        <w:separator/>
      </w:r>
    </w:p>
  </w:footnote>
  <w:footnote w:type="continuationSeparator" w:id="0">
    <w:p w:rsidR="00B73387" w:rsidRDefault="00B73387" w:rsidP="00B73387">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33544"/>
    <w:rsid w:val="00043355"/>
    <w:rsid w:val="00045D00"/>
    <w:rsid w:val="00050737"/>
    <w:rsid w:val="000873D3"/>
    <w:rsid w:val="00094C3F"/>
    <w:rsid w:val="000A2035"/>
    <w:rsid w:val="000A4A0B"/>
    <w:rsid w:val="000B0A43"/>
    <w:rsid w:val="000F2CED"/>
    <w:rsid w:val="0013005B"/>
    <w:rsid w:val="00242E8D"/>
    <w:rsid w:val="002671AD"/>
    <w:rsid w:val="00277672"/>
    <w:rsid w:val="002B100D"/>
    <w:rsid w:val="00333544"/>
    <w:rsid w:val="003B3EF2"/>
    <w:rsid w:val="003B57B5"/>
    <w:rsid w:val="004A17EE"/>
    <w:rsid w:val="004F08B4"/>
    <w:rsid w:val="0051008E"/>
    <w:rsid w:val="00533F56"/>
    <w:rsid w:val="00534154"/>
    <w:rsid w:val="00535E5A"/>
    <w:rsid w:val="005B4461"/>
    <w:rsid w:val="005E0E90"/>
    <w:rsid w:val="00625C82"/>
    <w:rsid w:val="00630C0C"/>
    <w:rsid w:val="0067402A"/>
    <w:rsid w:val="006A2FC8"/>
    <w:rsid w:val="007258D0"/>
    <w:rsid w:val="007A7F44"/>
    <w:rsid w:val="007D0AC6"/>
    <w:rsid w:val="008534EF"/>
    <w:rsid w:val="008B7903"/>
    <w:rsid w:val="0090195D"/>
    <w:rsid w:val="00903B3D"/>
    <w:rsid w:val="009A7D79"/>
    <w:rsid w:val="009C4FDE"/>
    <w:rsid w:val="009D2A30"/>
    <w:rsid w:val="00A16B6C"/>
    <w:rsid w:val="00A42D59"/>
    <w:rsid w:val="00AB40F4"/>
    <w:rsid w:val="00AD045F"/>
    <w:rsid w:val="00AD2DA3"/>
    <w:rsid w:val="00AF2E10"/>
    <w:rsid w:val="00B028AE"/>
    <w:rsid w:val="00B2231A"/>
    <w:rsid w:val="00B30096"/>
    <w:rsid w:val="00B530E7"/>
    <w:rsid w:val="00B604C9"/>
    <w:rsid w:val="00B73387"/>
    <w:rsid w:val="00BB6EC8"/>
    <w:rsid w:val="00BD46F8"/>
    <w:rsid w:val="00C05930"/>
    <w:rsid w:val="00C47E5F"/>
    <w:rsid w:val="00C575F4"/>
    <w:rsid w:val="00C713E8"/>
    <w:rsid w:val="00CA56C9"/>
    <w:rsid w:val="00D1215A"/>
    <w:rsid w:val="00D77B14"/>
    <w:rsid w:val="00DF3B7D"/>
    <w:rsid w:val="00E81136"/>
    <w:rsid w:val="00EE6E31"/>
    <w:rsid w:val="00F12FC8"/>
    <w:rsid w:val="00F415DF"/>
    <w:rsid w:val="00F80B94"/>
    <w:rsid w:val="00F84150"/>
    <w:rsid w:val="00FC7B4B"/>
    <w:rsid w:val="00FE28E7"/>
    <w:rsid w:val="00FE29C2"/>
    <w:rsid w:val="00FE555D"/>
    <w:rsid w:val="00FE7445"/>
    <w:rsid w:val="00FF7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0346D9-375C-4CEB-89BF-B2ECC670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258D0"/>
    <w:pPr>
      <w:spacing w:before="120" w:after="0" w:line="360" w:lineRule="auto"/>
      <w:jc w:val="both"/>
    </w:pPr>
    <w:rPr>
      <w:rFonts w:ascii="Times New Roman" w:eastAsia="Times New Roman" w:hAnsi="Times New Roman" w:cs="Times New Roman"/>
      <w:color w:val="000000"/>
      <w:szCs w:val="20"/>
      <w:lang w:val="de-AT"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7258D0"/>
    <w:pPr>
      <w:spacing w:after="0" w:line="240" w:lineRule="auto"/>
    </w:pPr>
    <w:rPr>
      <w:lang w:val="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7258D0"/>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258D0"/>
    <w:rPr>
      <w:rFonts w:ascii="Tahoma" w:eastAsia="Times New Roman" w:hAnsi="Tahoma" w:cs="Tahoma"/>
      <w:color w:val="000000"/>
      <w:sz w:val="16"/>
      <w:szCs w:val="16"/>
      <w:lang w:val="de-AT" w:eastAsia="de-DE"/>
    </w:rPr>
  </w:style>
  <w:style w:type="paragraph" w:customStyle="1" w:styleId="Default">
    <w:name w:val="Default"/>
    <w:rsid w:val="00B30096"/>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DF3B7D"/>
    <w:rPr>
      <w:sz w:val="16"/>
      <w:szCs w:val="16"/>
    </w:rPr>
  </w:style>
  <w:style w:type="paragraph" w:styleId="Kommentartext">
    <w:name w:val="annotation text"/>
    <w:basedOn w:val="Standard"/>
    <w:link w:val="KommentartextZchn"/>
    <w:uiPriority w:val="99"/>
    <w:semiHidden/>
    <w:unhideWhenUsed/>
    <w:rsid w:val="00DF3B7D"/>
    <w:pPr>
      <w:spacing w:line="240" w:lineRule="auto"/>
    </w:pPr>
    <w:rPr>
      <w:sz w:val="20"/>
    </w:rPr>
  </w:style>
  <w:style w:type="character" w:customStyle="1" w:styleId="KommentartextZchn">
    <w:name w:val="Kommentartext Zchn"/>
    <w:basedOn w:val="Absatz-Standardschriftart"/>
    <w:link w:val="Kommentartext"/>
    <w:uiPriority w:val="99"/>
    <w:semiHidden/>
    <w:rsid w:val="00DF3B7D"/>
    <w:rPr>
      <w:rFonts w:ascii="Times New Roman" w:eastAsia="Times New Roman" w:hAnsi="Times New Roman" w:cs="Times New Roman"/>
      <w:color w:val="000000"/>
      <w:sz w:val="20"/>
      <w:szCs w:val="20"/>
      <w:lang w:val="de-AT" w:eastAsia="de-DE"/>
    </w:rPr>
  </w:style>
  <w:style w:type="paragraph" w:styleId="Kommentarthema">
    <w:name w:val="annotation subject"/>
    <w:basedOn w:val="Kommentartext"/>
    <w:next w:val="Kommentartext"/>
    <w:link w:val="KommentarthemaZchn"/>
    <w:uiPriority w:val="99"/>
    <w:semiHidden/>
    <w:unhideWhenUsed/>
    <w:rsid w:val="00DF3B7D"/>
    <w:rPr>
      <w:b/>
      <w:bCs/>
    </w:rPr>
  </w:style>
  <w:style w:type="character" w:customStyle="1" w:styleId="KommentarthemaZchn">
    <w:name w:val="Kommentarthema Zchn"/>
    <w:basedOn w:val="KommentartextZchn"/>
    <w:link w:val="Kommentarthema"/>
    <w:uiPriority w:val="99"/>
    <w:semiHidden/>
    <w:rsid w:val="00DF3B7D"/>
    <w:rPr>
      <w:rFonts w:ascii="Times New Roman" w:eastAsia="Times New Roman" w:hAnsi="Times New Roman" w:cs="Times New Roman"/>
      <w:b/>
      <w:bCs/>
      <w:color w:val="000000"/>
      <w:sz w:val="20"/>
      <w:szCs w:val="20"/>
      <w:lang w:val="de-AT" w:eastAsia="de-DE"/>
    </w:rPr>
  </w:style>
  <w:style w:type="paragraph" w:styleId="Kopfzeile">
    <w:name w:val="header"/>
    <w:basedOn w:val="Standard"/>
    <w:link w:val="KopfzeileZchn"/>
    <w:uiPriority w:val="99"/>
    <w:semiHidden/>
    <w:unhideWhenUsed/>
    <w:rsid w:val="00B73387"/>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semiHidden/>
    <w:rsid w:val="00B73387"/>
    <w:rPr>
      <w:rFonts w:ascii="Times New Roman" w:eastAsia="Times New Roman" w:hAnsi="Times New Roman" w:cs="Times New Roman"/>
      <w:color w:val="000000"/>
      <w:szCs w:val="20"/>
      <w:lang w:val="de-AT" w:eastAsia="de-DE"/>
    </w:rPr>
  </w:style>
  <w:style w:type="paragraph" w:styleId="Fuzeile">
    <w:name w:val="footer"/>
    <w:basedOn w:val="Standard"/>
    <w:link w:val="FuzeileZchn"/>
    <w:uiPriority w:val="99"/>
    <w:semiHidden/>
    <w:unhideWhenUsed/>
    <w:rsid w:val="00B73387"/>
    <w:pPr>
      <w:tabs>
        <w:tab w:val="center" w:pos="4536"/>
        <w:tab w:val="right" w:pos="9072"/>
      </w:tabs>
      <w:spacing w:before="0" w:line="240" w:lineRule="auto"/>
    </w:pPr>
  </w:style>
  <w:style w:type="character" w:customStyle="1" w:styleId="FuzeileZchn">
    <w:name w:val="Fußzeile Zchn"/>
    <w:basedOn w:val="Absatz-Standardschriftart"/>
    <w:link w:val="Fuzeile"/>
    <w:uiPriority w:val="99"/>
    <w:semiHidden/>
    <w:rsid w:val="00B73387"/>
    <w:rPr>
      <w:rFonts w:ascii="Times New Roman" w:eastAsia="Times New Roman" w:hAnsi="Times New Roman" w:cs="Times New Roman"/>
      <w:color w:val="000000"/>
      <w:szCs w:val="20"/>
      <w:lang w:val="de-AT"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35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47F43-C3E3-4CC6-8A5A-455AC7483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1031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Uni Innsbruck</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ZID</dc:creator>
  <cp:keywords/>
  <dc:description/>
  <cp:lastModifiedBy>Oexl, Regine</cp:lastModifiedBy>
  <cp:revision>8</cp:revision>
  <cp:lastPrinted>2016-05-20T08:46:00Z</cp:lastPrinted>
  <dcterms:created xsi:type="dcterms:W3CDTF">2016-05-17T12:28:00Z</dcterms:created>
  <dcterms:modified xsi:type="dcterms:W3CDTF">2022-07-19T14:21:00Z</dcterms:modified>
</cp:coreProperties>
</file>